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50258E24" w:rsidR="00607BC9" w:rsidRPr="00B63BBE" w:rsidRDefault="00FE5836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September</w:t>
      </w:r>
      <w:r w:rsidR="00563254">
        <w:rPr>
          <w:sz w:val="80"/>
          <w:szCs w:val="80"/>
        </w:rPr>
        <w:t xml:space="preserve"> 2022</w:t>
      </w:r>
    </w:p>
    <w:p w14:paraId="544409E6" w14:textId="1C4282EF" w:rsidR="0005459A" w:rsidRDefault="0005459A" w:rsidP="00340FB1">
      <w:pPr>
        <w:pStyle w:val="Heading2"/>
      </w:pPr>
      <w:r w:rsidRPr="0005459A">
        <w:t>Events and conferences</w:t>
      </w:r>
    </w:p>
    <w:p w14:paraId="501292FD" w14:textId="71CAE5DA" w:rsidR="0092095F" w:rsidRDefault="0092095F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Closing the Gap Annual Conference, 19-21 October, 2022 </w:t>
      </w:r>
      <w:hyperlink r:id="rId9" w:history="1">
        <w:r w:rsidRPr="00834604">
          <w:rPr>
            <w:rStyle w:val="Hyperlink"/>
          </w:rPr>
          <w:t>https://www.closingthegap.com/conference/</w:t>
        </w:r>
      </w:hyperlink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A41C6CD" w14:textId="0BB24B3B" w:rsidR="00A726A1" w:rsidRDefault="00A726A1" w:rsidP="0080464B">
      <w:pPr>
        <w:rPr>
          <w:rStyle w:val="Hyperlink"/>
          <w:color w:val="auto"/>
          <w:u w:val="none"/>
        </w:rPr>
      </w:pPr>
      <w:r w:rsidRPr="00A726A1">
        <w:rPr>
          <w:rStyle w:val="Hyperlink"/>
          <w:color w:val="auto"/>
          <w:u w:val="none"/>
        </w:rPr>
        <w:t>Grants and Sponsorship Webinar</w:t>
      </w:r>
      <w:r>
        <w:rPr>
          <w:rStyle w:val="Hyperlink"/>
          <w:color w:val="auto"/>
          <w:u w:val="none"/>
        </w:rPr>
        <w:t xml:space="preserve"> (Deaf Connect), 5 October, 2022 </w:t>
      </w:r>
      <w:hyperlink r:id="rId11" w:history="1">
        <w:r w:rsidRPr="006C46FD">
          <w:rPr>
            <w:rStyle w:val="Hyperlink"/>
          </w:rPr>
          <w:t>https://deafconnect.org.au/get-involved/grants-sponsorships</w:t>
        </w:r>
      </w:hyperlink>
    </w:p>
    <w:p w14:paraId="51FCC8EF" w14:textId="421AEDE4" w:rsidR="00A726A1" w:rsidRDefault="00A726A1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OMAA Symposium, 30 September, 2022 </w:t>
      </w:r>
      <w:hyperlink r:id="rId12" w:history="1">
        <w:r w:rsidRPr="00A726A1">
          <w:rPr>
            <w:rStyle w:val="Hyperlink"/>
          </w:rPr>
          <w:t>Registration</w:t>
        </w:r>
      </w:hyperlink>
      <w:r>
        <w:rPr>
          <w:rStyle w:val="Hyperlink"/>
          <w:color w:val="auto"/>
          <w:u w:val="none"/>
        </w:rPr>
        <w:t xml:space="preserve"> and </w:t>
      </w:r>
      <w:hyperlink r:id="rId13" w:history="1">
        <w:r w:rsidRPr="00A726A1">
          <w:rPr>
            <w:rStyle w:val="Hyperlink"/>
          </w:rPr>
          <w:t>program</w:t>
        </w:r>
      </w:hyperlink>
    </w:p>
    <w:p w14:paraId="051E1A46" w14:textId="7FF20FA0" w:rsidR="00DF3850" w:rsidRDefault="00DF3850" w:rsidP="0080464B">
      <w:pPr>
        <w:rPr>
          <w:rStyle w:val="Hyperlink"/>
          <w:color w:val="auto"/>
          <w:u w:val="none"/>
        </w:rPr>
      </w:pPr>
      <w:r w:rsidRPr="00DF3850">
        <w:rPr>
          <w:rStyle w:val="Hyperlink"/>
          <w:color w:val="auto"/>
          <w:u w:val="none"/>
        </w:rPr>
        <w:t>Raised Maths Workshops</w:t>
      </w:r>
      <w:r>
        <w:rPr>
          <w:rStyle w:val="Hyperlink"/>
          <w:color w:val="auto"/>
          <w:u w:val="none"/>
        </w:rPr>
        <w:t xml:space="preserve">, 27-28 September, 2022 </w:t>
      </w:r>
      <w:hyperlink r:id="rId14" w:history="1">
        <w:r w:rsidRPr="00834604">
          <w:rPr>
            <w:rStyle w:val="Hyperlink"/>
          </w:rPr>
          <w:t>https://www.nextsense.org.au/professional-education/raised-maths-workshops-2</w:t>
        </w:r>
      </w:hyperlink>
    </w:p>
    <w:p w14:paraId="60E8588A" w14:textId="18701530" w:rsidR="0092095F" w:rsidRDefault="0092095F" w:rsidP="0080464B">
      <w:pPr>
        <w:rPr>
          <w:rStyle w:val="Hyperlink"/>
          <w:color w:val="auto"/>
          <w:u w:val="none"/>
        </w:rPr>
      </w:pPr>
      <w:r w:rsidRPr="0092095F">
        <w:rPr>
          <w:rStyle w:val="Hyperlink"/>
          <w:color w:val="auto"/>
          <w:u w:val="none"/>
        </w:rPr>
        <w:t>SPEVI</w:t>
      </w:r>
      <w:r>
        <w:rPr>
          <w:rStyle w:val="Hyperlink"/>
          <w:color w:val="auto"/>
          <w:u w:val="none"/>
        </w:rPr>
        <w:t xml:space="preserve"> Conference, 18-20 February, 2023 </w:t>
      </w:r>
      <w:hyperlink r:id="rId15" w:history="1">
        <w:r w:rsidRPr="00834604">
          <w:rPr>
            <w:rStyle w:val="Hyperlink"/>
          </w:rPr>
          <w:t>https://www.speviconference.org.au/</w:t>
        </w:r>
      </w:hyperlink>
    </w:p>
    <w:p w14:paraId="1EE98072" w14:textId="5B76086E" w:rsidR="00EB6E14" w:rsidRDefault="00EB6E14" w:rsidP="0080464B">
      <w:pPr>
        <w:rPr>
          <w:rStyle w:val="Hyperlink"/>
          <w:color w:val="auto"/>
          <w:u w:val="none"/>
        </w:rPr>
      </w:pPr>
      <w:r w:rsidRPr="00EB6E14">
        <w:rPr>
          <w:rStyle w:val="Hyperlink"/>
          <w:color w:val="auto"/>
          <w:u w:val="none"/>
        </w:rPr>
        <w:t>SPEVI Early Intervention Community of Practice</w:t>
      </w:r>
      <w:r>
        <w:rPr>
          <w:rStyle w:val="Hyperlink"/>
          <w:color w:val="auto"/>
          <w:u w:val="none"/>
        </w:rPr>
        <w:t xml:space="preserve">, 27 October, 2022 </w:t>
      </w:r>
      <w:hyperlink r:id="rId16" w:history="1">
        <w:r w:rsidRPr="006C46FD">
          <w:rPr>
            <w:rStyle w:val="Hyperlink"/>
          </w:rPr>
          <w:t>https://www.spevi.net/early-intervention/</w:t>
        </w:r>
      </w:hyperlink>
    </w:p>
    <w:p w14:paraId="6BAF1C60" w14:textId="0D2A9008" w:rsidR="00E823A6" w:rsidRDefault="00E823A6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Supporting Success for Children with Hearing Loss Virtual Conference, </w:t>
      </w:r>
      <w:r w:rsidRPr="00E823A6">
        <w:rPr>
          <w:rStyle w:val="Hyperlink"/>
          <w:color w:val="auto"/>
          <w:u w:val="none"/>
        </w:rPr>
        <w:t>January 15 – April 15, 2023</w:t>
      </w:r>
      <w:r>
        <w:rPr>
          <w:rStyle w:val="Hyperlink"/>
          <w:color w:val="auto"/>
          <w:u w:val="none"/>
        </w:rPr>
        <w:t xml:space="preserve"> </w:t>
      </w:r>
      <w:hyperlink r:id="rId17" w:history="1">
        <w:r w:rsidRPr="00E47C78">
          <w:rPr>
            <w:rStyle w:val="Hyperlink"/>
          </w:rPr>
          <w:t>https://supportingsuccess2023virtualconference.com</w:t>
        </w:r>
      </w:hyperlink>
      <w:r w:rsidR="00A726A1" w:rsidRPr="00A726A1">
        <w:rPr>
          <w:rStyle w:val="Hyperlink"/>
          <w:color w:val="auto"/>
          <w:u w:val="none"/>
        </w:rPr>
        <w:t xml:space="preserve"> Early Bird registration closes October 15, 2022</w:t>
      </w:r>
    </w:p>
    <w:p w14:paraId="34E44944" w14:textId="3642E03A" w:rsidR="00A726A1" w:rsidRDefault="00A726A1" w:rsidP="0080464B">
      <w:pPr>
        <w:rPr>
          <w:rStyle w:val="Hyperlink"/>
          <w:color w:val="auto"/>
          <w:u w:val="none"/>
        </w:rPr>
      </w:pPr>
      <w:r w:rsidRPr="00A726A1">
        <w:rPr>
          <w:rStyle w:val="Hyperlink"/>
          <w:color w:val="auto"/>
          <w:u w:val="none"/>
        </w:rPr>
        <w:t>Understanding Assessments for Students with Hearing Loss</w:t>
      </w:r>
      <w:r>
        <w:rPr>
          <w:rStyle w:val="Hyperlink"/>
          <w:color w:val="auto"/>
          <w:u w:val="none"/>
        </w:rPr>
        <w:t xml:space="preserve"> (Supporting Success for Children with Hearing Loss) </w:t>
      </w:r>
      <w:hyperlink r:id="rId18" w:history="1">
        <w:r w:rsidRPr="006C46FD">
          <w:rPr>
            <w:rStyle w:val="Hyperlink"/>
          </w:rPr>
          <w:t>https://www.supportingsuccesscourses.com/courses/understanding-assessments-for-students-with-hearing-loss</w:t>
        </w:r>
      </w:hyperlink>
    </w:p>
    <w:p w14:paraId="44D58228" w14:textId="77777777" w:rsidR="00A726A1" w:rsidRPr="00A726A1" w:rsidRDefault="00A726A1" w:rsidP="0080464B">
      <w:pPr>
        <w:rPr>
          <w:rStyle w:val="Hyperlink"/>
          <w:color w:val="auto"/>
          <w:u w:val="none"/>
        </w:rPr>
      </w:pPr>
    </w:p>
    <w:p w14:paraId="3E4E0806" w14:textId="5296B50E" w:rsidR="005E615C" w:rsidRDefault="005E615C" w:rsidP="0080464B">
      <w:pPr>
        <w:rPr>
          <w:rStyle w:val="Hyperlink"/>
        </w:rPr>
      </w:pPr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Newsletters</w:t>
      </w:r>
    </w:p>
    <w:p w14:paraId="60F4F79D" w14:textId="79D0B04D" w:rsidR="002043F5" w:rsidRDefault="002043F5" w:rsidP="006130B8">
      <w:pPr>
        <w:rPr>
          <w:lang w:val="en-US"/>
        </w:rPr>
      </w:pPr>
      <w:r>
        <w:rPr>
          <w:lang w:val="en-US"/>
        </w:rPr>
        <w:t xml:space="preserve">AG Bell, September 2022 </w:t>
      </w:r>
      <w:hyperlink r:id="rId19" w:history="1">
        <w:r w:rsidRPr="006C46FD">
          <w:rPr>
            <w:rStyle w:val="Hyperlink"/>
            <w:lang w:val="en-US"/>
          </w:rPr>
          <w:t>https://agbell.dm.networkforgood.com/emails/2047522</w:t>
        </w:r>
      </w:hyperlink>
    </w:p>
    <w:p w14:paraId="32A7FA9B" w14:textId="21875C84" w:rsidR="001C4EA8" w:rsidRDefault="001C4EA8" w:rsidP="006130B8">
      <w:pPr>
        <w:rPr>
          <w:lang w:val="en-US"/>
        </w:rPr>
      </w:pPr>
      <w:r>
        <w:rPr>
          <w:lang w:val="en-US"/>
        </w:rPr>
        <w:t xml:space="preserve">Braille Monitor (National Federation of the Blind), August/September 2022 </w:t>
      </w:r>
      <w:hyperlink r:id="rId20" w:history="1">
        <w:r w:rsidRPr="006C46FD">
          <w:rPr>
            <w:rStyle w:val="Hyperlink"/>
            <w:lang w:val="en-US"/>
          </w:rPr>
          <w:t>https://nfb.org//images/nfb/publications/bm/bm22/bm2208/bm2208tc.htm</w:t>
        </w:r>
      </w:hyperlink>
    </w:p>
    <w:p w14:paraId="1FD8F664" w14:textId="00DB6993" w:rsidR="002043F5" w:rsidRDefault="002043F5" w:rsidP="006130B8">
      <w:pPr>
        <w:rPr>
          <w:lang w:val="en-US"/>
        </w:rPr>
      </w:pPr>
      <w:r>
        <w:rPr>
          <w:lang w:val="en-US"/>
        </w:rPr>
        <w:t xml:space="preserve">Deaf Herald (Deaf Connect) </w:t>
      </w:r>
      <w:hyperlink r:id="rId21" w:history="1">
        <w:r w:rsidRPr="006C46FD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560884BC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1C4EA8">
        <w:rPr>
          <w:lang w:val="en-US"/>
        </w:rPr>
        <w:t xml:space="preserve"> </w:t>
      </w:r>
      <w:hyperlink r:id="rId22" w:history="1">
        <w:r w:rsidR="001C4EA8" w:rsidRPr="006C46FD">
          <w:rPr>
            <w:rStyle w:val="Hyperlink"/>
            <w:lang w:val="en-US"/>
          </w:rPr>
          <w:t>https://reader.mediawiremobile.com/epmagazine/issues/208099/viewer?page=-1</w:t>
        </w:r>
      </w:hyperlink>
    </w:p>
    <w:p w14:paraId="336B5931" w14:textId="41675E14" w:rsidR="001C4EA8" w:rsidRDefault="001C4EA8" w:rsidP="006130B8">
      <w:pPr>
        <w:rPr>
          <w:lang w:val="en-US"/>
        </w:rPr>
      </w:pPr>
      <w:r>
        <w:rPr>
          <w:lang w:val="en-US"/>
        </w:rPr>
        <w:t xml:space="preserve">Flying Kites (Deaf Children Australia) </w:t>
      </w:r>
      <w:hyperlink r:id="rId23" w:history="1">
        <w:r w:rsidRPr="006C46FD">
          <w:rPr>
            <w:rStyle w:val="Hyperlink"/>
            <w:lang w:val="en-US"/>
          </w:rPr>
          <w:t>https://mailchi.mp/deafchildren/march-shp-5885847</w:t>
        </w:r>
      </w:hyperlink>
    </w:p>
    <w:p w14:paraId="7C1E0138" w14:textId="08D04D3D" w:rsidR="001C4EA8" w:rsidRDefault="002043F5" w:rsidP="006130B8">
      <w:pPr>
        <w:rPr>
          <w:lang w:val="en-US"/>
        </w:rPr>
      </w:pPr>
      <w:r>
        <w:rPr>
          <w:lang w:val="en-US"/>
        </w:rPr>
        <w:t xml:space="preserve">Mainstream News (Clarke Schools for Hearing and Speech) Fall 2022 </w:t>
      </w:r>
      <w:hyperlink r:id="rId24" w:history="1">
        <w:r w:rsidRPr="006C46FD">
          <w:rPr>
            <w:rStyle w:val="Hyperlink"/>
            <w:lang w:val="en-US"/>
          </w:rPr>
          <w:t>https://mainstreamnews.squarespace.com/fall-2022</w:t>
        </w:r>
      </w:hyperlink>
    </w:p>
    <w:p w14:paraId="56477BEC" w14:textId="00A4C51A" w:rsidR="0022216B" w:rsidRDefault="006130B8" w:rsidP="006130B8">
      <w:pPr>
        <w:rPr>
          <w:lang w:val="en-US"/>
        </w:rPr>
      </w:pPr>
      <w:r w:rsidRPr="00884AAB">
        <w:rPr>
          <w:lang w:val="en-US"/>
        </w:rPr>
        <w:t>Paths to Technology (Perkins School for the Blind)</w:t>
      </w:r>
      <w:r w:rsidR="0017630D">
        <w:rPr>
          <w:lang w:val="en-US"/>
        </w:rPr>
        <w:t xml:space="preserve"> </w:t>
      </w:r>
      <w:hyperlink r:id="rId25" w:history="1">
        <w:r w:rsidR="001C4EA8" w:rsidRPr="006C46FD">
          <w:rPr>
            <w:rStyle w:val="Hyperlink"/>
            <w:lang w:val="en-US"/>
          </w:rPr>
          <w:t>https://pathstotechnology.cmail20.com/t/ViewEmail/d/52B236CF49A2A9C92540EF23F30FEDED/9CB23F13C2D5AE381A21C02EB51F5606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18ED5DF4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653A25D7" w14:textId="140E9338" w:rsidR="005623BC" w:rsidRDefault="005623BC" w:rsidP="006130B8">
      <w:r w:rsidRPr="005623BC">
        <w:t>American Journal of Audiology</w:t>
      </w:r>
      <w:r>
        <w:t xml:space="preserve"> </w:t>
      </w:r>
      <w:hyperlink r:id="rId26" w:history="1">
        <w:r w:rsidRPr="006C46FD">
          <w:rPr>
            <w:rStyle w:val="Hyperlink"/>
          </w:rPr>
          <w:t>https://pubs.asha.org/toc/aja/31/3</w:t>
        </w:r>
      </w:hyperlink>
    </w:p>
    <w:p w14:paraId="7A77D396" w14:textId="7186BCEB" w:rsidR="005623BC" w:rsidRDefault="005623BC" w:rsidP="006130B8">
      <w:r w:rsidRPr="005623BC">
        <w:t>American Journal of Speech-Language Pathology</w:t>
      </w:r>
      <w:r>
        <w:t xml:space="preserve"> </w:t>
      </w:r>
      <w:hyperlink r:id="rId27" w:history="1">
        <w:r w:rsidRPr="006C46FD">
          <w:rPr>
            <w:rStyle w:val="Hyperlink"/>
          </w:rPr>
          <w:t>https://pubs.asha.org/toc/ajslp/31/5</w:t>
        </w:r>
      </w:hyperlink>
    </w:p>
    <w:p w14:paraId="6062498A" w14:textId="7CDEC301" w:rsidR="005623BC" w:rsidRDefault="005623BC" w:rsidP="006130B8">
      <w:r w:rsidRPr="005623BC">
        <w:t>Audiology and Neurotology</w:t>
      </w:r>
      <w:r>
        <w:t xml:space="preserve"> </w:t>
      </w:r>
      <w:hyperlink r:id="rId28" w:history="1">
        <w:r w:rsidRPr="006C46FD">
          <w:rPr>
            <w:rStyle w:val="Hyperlink"/>
          </w:rPr>
          <w:t>https://www.karger.com/Journal/Issue/280880</w:t>
        </w:r>
      </w:hyperlink>
    </w:p>
    <w:p w14:paraId="4C3BF4D0" w14:textId="13700E06" w:rsidR="005623BC" w:rsidRDefault="005623BC" w:rsidP="006130B8">
      <w:r w:rsidRPr="005623BC">
        <w:t>Deafness &amp; Education International</w:t>
      </w:r>
      <w:r>
        <w:t xml:space="preserve"> </w:t>
      </w:r>
      <w:hyperlink r:id="rId29" w:history="1">
        <w:r w:rsidRPr="006C46FD">
          <w:rPr>
            <w:rStyle w:val="Hyperlink"/>
          </w:rPr>
          <w:t>https://www.tandfonline.com/toc/ydei20/24/3</w:t>
        </w:r>
      </w:hyperlink>
    </w:p>
    <w:p w14:paraId="4CD6AA43" w14:textId="17B3BD87" w:rsidR="005623BC" w:rsidRDefault="005623BC" w:rsidP="006130B8">
      <w:r w:rsidRPr="005623BC">
        <w:t>Educational and Developmental Psychologist</w:t>
      </w:r>
      <w:r>
        <w:t xml:space="preserve"> </w:t>
      </w:r>
      <w:hyperlink r:id="rId30" w:history="1">
        <w:r w:rsidRPr="006C46FD">
          <w:rPr>
            <w:rStyle w:val="Hyperlink"/>
          </w:rPr>
          <w:t>https://www.tandfonline.com/toc/rdvp20/39/2</w:t>
        </w:r>
      </w:hyperlink>
    </w:p>
    <w:p w14:paraId="288A9774" w14:textId="257B6C36" w:rsidR="005623BC" w:rsidRDefault="005623BC" w:rsidP="006130B8">
      <w:r w:rsidRPr="005623BC">
        <w:t>International Journal of Audiology</w:t>
      </w:r>
      <w:r>
        <w:t xml:space="preserve"> </w:t>
      </w:r>
      <w:hyperlink r:id="rId31" w:history="1">
        <w:r w:rsidRPr="006C46FD">
          <w:rPr>
            <w:rStyle w:val="Hyperlink"/>
          </w:rPr>
          <w:t>https://www.tandfonline.com/toc/iija20/61/9</w:t>
        </w:r>
      </w:hyperlink>
    </w:p>
    <w:p w14:paraId="5D69EE39" w14:textId="4E631B0C" w:rsidR="005623BC" w:rsidRDefault="005623BC" w:rsidP="006130B8">
      <w:r w:rsidRPr="005623BC">
        <w:t>Journal of Speech, Language, and Hearing Research</w:t>
      </w:r>
      <w:r>
        <w:t xml:space="preserve"> </w:t>
      </w:r>
      <w:hyperlink r:id="rId32" w:history="1">
        <w:r w:rsidRPr="006C46FD">
          <w:rPr>
            <w:rStyle w:val="Hyperlink"/>
          </w:rPr>
          <w:t>https://pubs.asha.org/toc/jslhr/65/8</w:t>
        </w:r>
      </w:hyperlink>
    </w:p>
    <w:p w14:paraId="32C86832" w14:textId="03DCFF7D" w:rsidR="005623BC" w:rsidRDefault="005623BC" w:rsidP="006130B8">
      <w:r w:rsidRPr="005623BC">
        <w:t>Journal of Telemedicine and Telecare</w:t>
      </w:r>
      <w:r>
        <w:t xml:space="preserve"> </w:t>
      </w:r>
      <w:hyperlink r:id="rId33" w:history="1">
        <w:r w:rsidRPr="006C46FD">
          <w:rPr>
            <w:rStyle w:val="Hyperlink"/>
          </w:rPr>
          <w:t>https://journals.sagepub.com/toc/jtta/28/9</w:t>
        </w:r>
      </w:hyperlink>
    </w:p>
    <w:p w14:paraId="0C55C8BA" w14:textId="3C60EED0" w:rsidR="005623BC" w:rsidRDefault="005623BC" w:rsidP="006130B8">
      <w:r w:rsidRPr="005623BC">
        <w:t>Perspectives of the ASHA Special Interest Groups</w:t>
      </w:r>
      <w:r>
        <w:t xml:space="preserve"> </w:t>
      </w:r>
      <w:hyperlink r:id="rId34" w:history="1">
        <w:r w:rsidRPr="006C46FD">
          <w:rPr>
            <w:rStyle w:val="Hyperlink"/>
          </w:rPr>
          <w:t>https://pubs.asha.org/toc/persp/7/4</w:t>
        </w:r>
      </w:hyperlink>
    </w:p>
    <w:p w14:paraId="6DB66362" w14:textId="587C9574" w:rsidR="005623BC" w:rsidRDefault="005623BC" w:rsidP="006130B8">
      <w:r w:rsidRPr="005623BC">
        <w:t>Remedial and Special Education</w:t>
      </w:r>
      <w:r>
        <w:t xml:space="preserve"> </w:t>
      </w:r>
      <w:hyperlink r:id="rId35" w:history="1">
        <w:r w:rsidRPr="006C46FD">
          <w:rPr>
            <w:rStyle w:val="Hyperlink"/>
          </w:rPr>
          <w:t>https://journals.sagepub.com/toc/rsed/43/5</w:t>
        </w:r>
      </w:hyperlink>
    </w:p>
    <w:p w14:paraId="3E4ED231" w14:textId="66C2888B" w:rsidR="005623BC" w:rsidRDefault="005623BC" w:rsidP="006130B8">
      <w:r w:rsidRPr="005623BC">
        <w:t>TEACHING Exceptional Children</w:t>
      </w:r>
      <w:r>
        <w:t xml:space="preserve"> </w:t>
      </w:r>
      <w:hyperlink r:id="rId36" w:history="1">
        <w:r w:rsidRPr="006C46FD">
          <w:rPr>
            <w:rStyle w:val="Hyperlink"/>
          </w:rPr>
          <w:t>https://journals.sagepub.com/toc/tcxa/54/6</w:t>
        </w:r>
      </w:hyperlink>
    </w:p>
    <w:p w14:paraId="24389801" w14:textId="77777777" w:rsidR="005623BC" w:rsidRDefault="005623BC" w:rsidP="006130B8"/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7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38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6805E808" w14:textId="60B438FA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39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40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1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2"/>
      <w:footerReference w:type="first" r:id="rId43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E0047"/>
    <w:rsid w:val="00110FF5"/>
    <w:rsid w:val="00120C83"/>
    <w:rsid w:val="00121E38"/>
    <w:rsid w:val="00133B9D"/>
    <w:rsid w:val="00170EA9"/>
    <w:rsid w:val="0017630D"/>
    <w:rsid w:val="00186261"/>
    <w:rsid w:val="001905E2"/>
    <w:rsid w:val="001C4EA8"/>
    <w:rsid w:val="001C6F2E"/>
    <w:rsid w:val="001D1DDF"/>
    <w:rsid w:val="001D2620"/>
    <w:rsid w:val="001E1D41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78B9"/>
    <w:rsid w:val="002D1348"/>
    <w:rsid w:val="002E00ED"/>
    <w:rsid w:val="002E3AB3"/>
    <w:rsid w:val="002E3AC6"/>
    <w:rsid w:val="002F0027"/>
    <w:rsid w:val="00307BBA"/>
    <w:rsid w:val="00340FB1"/>
    <w:rsid w:val="00357AE0"/>
    <w:rsid w:val="0036105B"/>
    <w:rsid w:val="00362DC4"/>
    <w:rsid w:val="0036787A"/>
    <w:rsid w:val="003741B7"/>
    <w:rsid w:val="00377130"/>
    <w:rsid w:val="0038178C"/>
    <w:rsid w:val="00384869"/>
    <w:rsid w:val="00384DB4"/>
    <w:rsid w:val="003C74DD"/>
    <w:rsid w:val="003E488E"/>
    <w:rsid w:val="00400F4C"/>
    <w:rsid w:val="00401DAF"/>
    <w:rsid w:val="004223F6"/>
    <w:rsid w:val="0044400C"/>
    <w:rsid w:val="00466A6C"/>
    <w:rsid w:val="00473418"/>
    <w:rsid w:val="004843A5"/>
    <w:rsid w:val="00485730"/>
    <w:rsid w:val="004B3042"/>
    <w:rsid w:val="004C2A7C"/>
    <w:rsid w:val="004D3248"/>
    <w:rsid w:val="004D40C6"/>
    <w:rsid w:val="004F632C"/>
    <w:rsid w:val="00517DC8"/>
    <w:rsid w:val="0053129F"/>
    <w:rsid w:val="005442DD"/>
    <w:rsid w:val="005623BC"/>
    <w:rsid w:val="00563254"/>
    <w:rsid w:val="00567B5C"/>
    <w:rsid w:val="0057437B"/>
    <w:rsid w:val="00587750"/>
    <w:rsid w:val="00587F2A"/>
    <w:rsid w:val="0059517C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C4FDC"/>
    <w:rsid w:val="006C71B2"/>
    <w:rsid w:val="006F326D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C61DA"/>
    <w:rsid w:val="008D3400"/>
    <w:rsid w:val="008E70C8"/>
    <w:rsid w:val="008F5C10"/>
    <w:rsid w:val="0092095F"/>
    <w:rsid w:val="00943174"/>
    <w:rsid w:val="00952D87"/>
    <w:rsid w:val="00953031"/>
    <w:rsid w:val="00963E22"/>
    <w:rsid w:val="00994759"/>
    <w:rsid w:val="009A1E18"/>
    <w:rsid w:val="009B4841"/>
    <w:rsid w:val="009B4A4D"/>
    <w:rsid w:val="009C65D5"/>
    <w:rsid w:val="009F1C33"/>
    <w:rsid w:val="00A15EBC"/>
    <w:rsid w:val="00A54879"/>
    <w:rsid w:val="00A62BEC"/>
    <w:rsid w:val="00A726A1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BBE"/>
    <w:rsid w:val="00B6676F"/>
    <w:rsid w:val="00B745CF"/>
    <w:rsid w:val="00B905C1"/>
    <w:rsid w:val="00B9151E"/>
    <w:rsid w:val="00BA7D58"/>
    <w:rsid w:val="00BE005A"/>
    <w:rsid w:val="00BE5F51"/>
    <w:rsid w:val="00BF2617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C477F"/>
    <w:rsid w:val="00CE4E5F"/>
    <w:rsid w:val="00CF2DF9"/>
    <w:rsid w:val="00D1579D"/>
    <w:rsid w:val="00D86E2E"/>
    <w:rsid w:val="00DA23A8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25E06"/>
    <w:rsid w:val="00E53C2F"/>
    <w:rsid w:val="00E57138"/>
    <w:rsid w:val="00E6436C"/>
    <w:rsid w:val="00E75209"/>
    <w:rsid w:val="00E823A6"/>
    <w:rsid w:val="00E84212"/>
    <w:rsid w:val="00EA54DF"/>
    <w:rsid w:val="00EA637E"/>
    <w:rsid w:val="00EA66F0"/>
    <w:rsid w:val="00EA68D9"/>
    <w:rsid w:val="00EB6E14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6581"/>
    <w:rsid w:val="00F8012B"/>
    <w:rsid w:val="00FA703F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aaustralasia.com/wp-content/uploads/OMAA-Symposium-Program-2.pdf" TargetMode="External"/><Relationship Id="rId18" Type="http://schemas.openxmlformats.org/officeDocument/2006/relationships/hyperlink" Target="https://www.supportingsuccesscourses.com/courses/understanding-assessments-for-students-with-hearing-loss" TargetMode="External"/><Relationship Id="rId26" Type="http://schemas.openxmlformats.org/officeDocument/2006/relationships/hyperlink" Target="https://pubs.asha.org/toc/aja/31/3" TargetMode="External"/><Relationship Id="rId39" Type="http://schemas.openxmlformats.org/officeDocument/2006/relationships/hyperlink" Target="https://professionals.cid.edu/not-just-childs-play-the-relationship-between-play-and-language/" TargetMode="External"/><Relationship Id="rId21" Type="http://schemas.openxmlformats.org/officeDocument/2006/relationships/hyperlink" Target="https://deafconnect.org.au/news-events-overview/deaf-herald" TargetMode="External"/><Relationship Id="rId34" Type="http://schemas.openxmlformats.org/officeDocument/2006/relationships/hyperlink" Target="https://pubs.asha.org/toc/persp/7/4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evi.net/early-intervention/" TargetMode="External"/><Relationship Id="rId29" Type="http://schemas.openxmlformats.org/officeDocument/2006/relationships/hyperlink" Target="https://www.tandfonline.com/toc/ydei20/24/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afconnect.org.au/get-involved/grants-sponsorships" TargetMode="External"/><Relationship Id="rId24" Type="http://schemas.openxmlformats.org/officeDocument/2006/relationships/hyperlink" Target="https://mainstreamnews.squarespace.com/fall-2022" TargetMode="External"/><Relationship Id="rId32" Type="http://schemas.openxmlformats.org/officeDocument/2006/relationships/hyperlink" Target="https://pubs.asha.org/toc/jslhr/65/8" TargetMode="External"/><Relationship Id="rId37" Type="http://schemas.openxmlformats.org/officeDocument/2006/relationships/hyperlink" Target="https://www.closingthegap.com/resource-directory/" TargetMode="External"/><Relationship Id="rId40" Type="http://schemas.openxmlformats.org/officeDocument/2006/relationships/hyperlink" Target="https://www.adcet.edu.au/resource/10859/launch-online-access-for-tertiary-students-who-are-blind-or-vision-impaired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speviconference.org.au/" TargetMode="External"/><Relationship Id="rId23" Type="http://schemas.openxmlformats.org/officeDocument/2006/relationships/hyperlink" Target="https://mailchi.mp/deafchildren/march-shp-5885847" TargetMode="External"/><Relationship Id="rId28" Type="http://schemas.openxmlformats.org/officeDocument/2006/relationships/hyperlink" Target="https://www.karger.com/Journal/Issue/280880" TargetMode="External"/><Relationship Id="rId36" Type="http://schemas.openxmlformats.org/officeDocument/2006/relationships/hyperlink" Target="https://journals.sagepub.com/toc/tcxa/54/6" TargetMode="External"/><Relationship Id="rId10" Type="http://schemas.openxmlformats.org/officeDocument/2006/relationships/hyperlink" Target="https://www.deafblindnetworkontario.com/news-events/18th-deafblind-international-world-conference-2023/" TargetMode="External"/><Relationship Id="rId19" Type="http://schemas.openxmlformats.org/officeDocument/2006/relationships/hyperlink" Target="https://agbell.dm.networkforgood.com/emails/2047522" TargetMode="External"/><Relationship Id="rId31" Type="http://schemas.openxmlformats.org/officeDocument/2006/relationships/hyperlink" Target="https://www.tandfonline.com/toc/iija20/61/9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losingthegap.com/conference/" TargetMode="External"/><Relationship Id="rId14" Type="http://schemas.openxmlformats.org/officeDocument/2006/relationships/hyperlink" Target="https://www.nextsense.org.au/professional-education/raised-maths-workshops-2" TargetMode="External"/><Relationship Id="rId22" Type="http://schemas.openxmlformats.org/officeDocument/2006/relationships/hyperlink" Target="https://reader.mediawiremobile.com/epmagazine/issues/208099/viewer?page=-1" TargetMode="External"/><Relationship Id="rId27" Type="http://schemas.openxmlformats.org/officeDocument/2006/relationships/hyperlink" Target="https://pubs.asha.org/toc/ajslp/31/5" TargetMode="External"/><Relationship Id="rId30" Type="http://schemas.openxmlformats.org/officeDocument/2006/relationships/hyperlink" Target="https://www.tandfonline.com/toc/rdvp20/39/2" TargetMode="External"/><Relationship Id="rId35" Type="http://schemas.openxmlformats.org/officeDocument/2006/relationships/hyperlink" Target="https://journals.sagepub.com/toc/rsed/43/5" TargetMode="External"/><Relationship Id="rId43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extsense.org.au/professional-education/omaa-symposium-2022" TargetMode="External"/><Relationship Id="rId17" Type="http://schemas.openxmlformats.org/officeDocument/2006/relationships/hyperlink" Target="https://supportingsuccess2023virtualconference.com" TargetMode="External"/><Relationship Id="rId25" Type="http://schemas.openxmlformats.org/officeDocument/2006/relationships/hyperlink" Target="https://pathstotechnology.cmail20.com/t/ViewEmail/d/52B236CF49A2A9C92540EF23F30FEDED/9CB23F13C2D5AE381A21C02EB51F5606" TargetMode="External"/><Relationship Id="rId33" Type="http://schemas.openxmlformats.org/officeDocument/2006/relationships/hyperlink" Target="https://journals.sagepub.com/toc/jtta/28/9" TargetMode="External"/><Relationship Id="rId38" Type="http://schemas.openxmlformats.org/officeDocument/2006/relationships/hyperlink" Target="https://eyetothefuture.com.au/internship/" TargetMode="External"/><Relationship Id="rId20" Type="http://schemas.openxmlformats.org/officeDocument/2006/relationships/hyperlink" Target="https://nfb.org//images/nfb/publications/bm/bm22/bm2208/bm2208tc.htm" TargetMode="External"/><Relationship Id="rId41" Type="http://schemas.openxmlformats.org/officeDocument/2006/relationships/hyperlink" Target="https://www.pathstoliteracy.org/project-inspi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2022-09-15T00:23:00Z</dcterms:created>
  <dcterms:modified xsi:type="dcterms:W3CDTF">2022-09-15T02:11:00Z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