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1490196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0BF6C6D4" w:rsidR="00607BC9" w:rsidRPr="00B63BBE" w:rsidRDefault="00587F2A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April</w:t>
      </w:r>
      <w:r w:rsidR="00563254">
        <w:rPr>
          <w:sz w:val="80"/>
          <w:szCs w:val="80"/>
        </w:rPr>
        <w:t xml:space="preserve"> 2022</w:t>
      </w:r>
    </w:p>
    <w:p w14:paraId="4B3AE202" w14:textId="527235CC" w:rsidR="0005459A" w:rsidRDefault="0005459A" w:rsidP="00340FB1">
      <w:pPr>
        <w:pStyle w:val="Heading2"/>
      </w:pPr>
      <w:r w:rsidRPr="00340FB1">
        <w:t>News items</w:t>
      </w:r>
    </w:p>
    <w:p w14:paraId="546EB0DF" w14:textId="4E3AE16E" w:rsidR="007D42E4" w:rsidRDefault="007D42E4" w:rsidP="00EE6346">
      <w:r w:rsidRPr="007D42E4">
        <w:t>3D printing shaping learning for blind and low vision students</w:t>
      </w:r>
      <w:r>
        <w:t xml:space="preserve"> (NSW Department of Education) </w:t>
      </w:r>
      <w:hyperlink r:id="rId9" w:history="1">
        <w:r w:rsidRPr="00B533CF">
          <w:rPr>
            <w:rStyle w:val="Hyperlink"/>
          </w:rPr>
          <w:t>https://education.nsw.gov.au/news/latest-news/3d-printing-shaping-learning-for-blind-and-low-vision-students</w:t>
        </w:r>
      </w:hyperlink>
    </w:p>
    <w:p w14:paraId="7115D2AA" w14:textId="50F7FB40" w:rsidR="00170EA9" w:rsidRDefault="00170EA9" w:rsidP="00EE6346">
      <w:r w:rsidRPr="00170EA9">
        <w:t>Australian Sign Language to be taught in NSW schools from 2023</w:t>
      </w:r>
      <w:r>
        <w:t xml:space="preserve"> (9 News) </w:t>
      </w:r>
      <w:hyperlink r:id="rId10" w:history="1">
        <w:r w:rsidRPr="00B533CF">
          <w:rPr>
            <w:rStyle w:val="Hyperlink"/>
          </w:rPr>
          <w:t>https://www.9news.com.au/national/education-news-australian-sign-language-auslan-introduced-new-south-wales-school-curriculums/62df3e13-dfea-4401-8150-37cfcebfbcc9</w:t>
        </w:r>
      </w:hyperlink>
    </w:p>
    <w:p w14:paraId="39656666" w14:textId="7883BDD0" w:rsidR="00170EA9" w:rsidRDefault="00170EA9" w:rsidP="00EE6346">
      <w:r w:rsidRPr="00170EA9">
        <w:t>Braille Letter Songs are now available online</w:t>
      </w:r>
      <w:r>
        <w:t xml:space="preserve"> (</w:t>
      </w:r>
      <w:r w:rsidRPr="00170EA9">
        <w:t>Queensland Department of Education’s Statewide Vision Impairment Services team</w:t>
      </w:r>
      <w:r>
        <w:t xml:space="preserve">) </w:t>
      </w:r>
      <w:hyperlink r:id="rId11" w:history="1">
        <w:r w:rsidRPr="00B533CF">
          <w:rPr>
            <w:rStyle w:val="Hyperlink"/>
          </w:rPr>
          <w:t>https://soundcloud.com/dete-4/sets/queensland-department-of-education-braille-letter-song</w:t>
        </w:r>
      </w:hyperlink>
    </w:p>
    <w:p w14:paraId="7798A123" w14:textId="749C58AA" w:rsidR="00EE6346" w:rsidRDefault="00170EA9" w:rsidP="00EE6346">
      <w:r w:rsidRPr="00170EA9">
        <w:t>Google-inspired smart glasses for the blind adds eye-catching new features — here's how it works</w:t>
      </w:r>
      <w:r>
        <w:t xml:space="preserve"> (Laptop Mag) </w:t>
      </w:r>
      <w:hyperlink r:id="rId12" w:history="1">
        <w:r w:rsidRPr="00B533CF">
          <w:rPr>
            <w:rStyle w:val="Hyperlink"/>
          </w:rPr>
          <w:t>https://www.laptopmag.com/au/news/google-inspired-smart-glasses-for-the-blind-adds-eye-catching-new-features-heres-how-it-works</w:t>
        </w:r>
      </w:hyperlink>
    </w:p>
    <w:p w14:paraId="2D0277F5" w14:textId="79E1A9D3" w:rsidR="007D42E4" w:rsidRDefault="007D42E4" w:rsidP="00EE6346">
      <w:r w:rsidRPr="007D42E4">
        <w:t>How an early profound hearing loss diagnosis has changed the life of Queensland children like Alice</w:t>
      </w:r>
      <w:r>
        <w:t xml:space="preserve"> (ABC News) </w:t>
      </w:r>
      <w:hyperlink r:id="rId13" w:history="1">
        <w:r w:rsidRPr="00B533CF">
          <w:rPr>
            <w:rStyle w:val="Hyperlink"/>
          </w:rPr>
          <w:t>https://www.abc.net.au/news/2022-04-11/cochlear-implants-hearing-impairment-loss-speech-test-newborn/100967610</w:t>
        </w:r>
      </w:hyperlink>
    </w:p>
    <w:p w14:paraId="4C833C0E" w14:textId="5A7996BF" w:rsidR="007D42E4" w:rsidRDefault="007D42E4" w:rsidP="00EE6346">
      <w:r w:rsidRPr="007D42E4">
        <w:t>Nas Campanella on the joys and challenges of having a baby when you're blind</w:t>
      </w:r>
      <w:r>
        <w:t xml:space="preserve"> (ABC Radio, audio) </w:t>
      </w:r>
      <w:hyperlink r:id="rId14" w:history="1">
        <w:r w:rsidRPr="00B533CF">
          <w:rPr>
            <w:rStyle w:val="Hyperlink"/>
          </w:rPr>
          <w:t>https://www.abc.net.au/radio/sydney/programs/drive/nas-campanella/13805534</w:t>
        </w:r>
      </w:hyperlink>
    </w:p>
    <w:p w14:paraId="05990FF5" w14:textId="4F3E3BEA" w:rsidR="007D42E4" w:rsidRDefault="007D42E4" w:rsidP="00EE6346">
      <w:r w:rsidRPr="007D42E4">
        <w:t>NSW to release its first Auslan syllabus for school students</w:t>
      </w:r>
      <w:r>
        <w:t xml:space="preserve"> (Brisbane Times) </w:t>
      </w:r>
      <w:hyperlink r:id="rId15" w:history="1">
        <w:r w:rsidRPr="00B533CF">
          <w:rPr>
            <w:rStyle w:val="Hyperlink"/>
          </w:rPr>
          <w:t>https://www.brisbanetimes.com.au/national/nsw/nsw-to-release-its-first-auslan-syllabus-for-school-students-20220318-p5a604.html</w:t>
        </w:r>
      </w:hyperlink>
    </w:p>
    <w:p w14:paraId="218D6876" w14:textId="77777777" w:rsidR="006F326D" w:rsidRDefault="006F326D" w:rsidP="00EE6346"/>
    <w:p w14:paraId="0BDE2931" w14:textId="014978A1" w:rsidR="007D42E4" w:rsidRDefault="007D42E4" w:rsidP="00EE6346">
      <w:r w:rsidRPr="007D42E4">
        <w:lastRenderedPageBreak/>
        <w:t>Reporting sexual assault felt like ‘talking to a wall’, deaf woman tells disability inquiry</w:t>
      </w:r>
      <w:r>
        <w:t xml:space="preserve"> (The Guardian) </w:t>
      </w:r>
      <w:hyperlink r:id="rId16" w:history="1">
        <w:r w:rsidRPr="00B533CF">
          <w:rPr>
            <w:rStyle w:val="Hyperlink"/>
          </w:rPr>
          <w:t>https://www.theguardian.com/australia-news/2022/mar/29/reporting-sexual-assault-felt-like-talking-to-a-wall-deaf-woman-tells-disability-inquiry</w:t>
        </w:r>
      </w:hyperlink>
    </w:p>
    <w:p w14:paraId="633CCC9B" w14:textId="3E8DD275" w:rsidR="00170EA9" w:rsidRDefault="00170EA9" w:rsidP="00EE6346">
      <w:r w:rsidRPr="00170EA9">
        <w:t>‘Unacceptable’: suspension of iVote system undermines rights of low vision Australians, expert says</w:t>
      </w:r>
      <w:r>
        <w:t xml:space="preserve"> (The Guardian) </w:t>
      </w:r>
      <w:hyperlink r:id="rId17" w:history="1">
        <w:r w:rsidRPr="00B533CF">
          <w:rPr>
            <w:rStyle w:val="Hyperlink"/>
          </w:rPr>
          <w:t>https://www.theguardian.com/politics/2022/mar/22/unacceptable-suspension-of-ivote-system-undermines-rights-of-low-vision-australians-expert-says</w:t>
        </w:r>
      </w:hyperlink>
    </w:p>
    <w:p w14:paraId="544409E6" w14:textId="1C4282EF" w:rsidR="0005459A" w:rsidRDefault="0005459A" w:rsidP="00340FB1">
      <w:pPr>
        <w:pStyle w:val="Heading2"/>
      </w:pPr>
      <w:r w:rsidRPr="0005459A">
        <w:t>Events and conferences</w:t>
      </w:r>
    </w:p>
    <w:p w14:paraId="74C5D1D7" w14:textId="10F69AC5" w:rsidR="00CC477F" w:rsidRDefault="00CC477F" w:rsidP="0080464B">
      <w:pPr>
        <w:rPr>
          <w:rStyle w:val="Hyperlink"/>
        </w:rPr>
      </w:pPr>
      <w:r w:rsidRPr="00CC477F">
        <w:rPr>
          <w:rStyle w:val="Hyperlink"/>
          <w:color w:val="auto"/>
          <w:u w:val="none"/>
        </w:rPr>
        <w:t>AG Bell Global Listening and Spoken Language (LSL) Virtual Symposium</w:t>
      </w:r>
      <w:r>
        <w:rPr>
          <w:rStyle w:val="Hyperlink"/>
          <w:color w:val="auto"/>
          <w:u w:val="none"/>
        </w:rPr>
        <w:t>,</w:t>
      </w:r>
      <w:r w:rsidRPr="00CC477F">
        <w:rPr>
          <w:rStyle w:val="Hyperlink"/>
          <w:color w:val="auto"/>
          <w:u w:val="none"/>
        </w:rPr>
        <w:t xml:space="preserve"> June 29-30, 2022</w:t>
      </w:r>
      <w:r w:rsidR="00865292">
        <w:rPr>
          <w:rStyle w:val="Hyperlink"/>
          <w:color w:val="auto"/>
          <w:u w:val="none"/>
        </w:rPr>
        <w:t>. Early bird registration now available</w:t>
      </w:r>
      <w:r>
        <w:rPr>
          <w:rStyle w:val="Hyperlink"/>
          <w:color w:val="auto"/>
          <w:u w:val="none"/>
        </w:rPr>
        <w:t xml:space="preserve"> </w:t>
      </w:r>
      <w:hyperlink r:id="rId18" w:history="1">
        <w:r w:rsidRPr="007E4DEB">
          <w:rPr>
            <w:rStyle w:val="Hyperlink"/>
          </w:rPr>
          <w:t>https://agbellsymposium.com/</w:t>
        </w:r>
      </w:hyperlink>
    </w:p>
    <w:p w14:paraId="0A9C34B0" w14:textId="2291AA18" w:rsidR="002D1348" w:rsidRDefault="002D1348" w:rsidP="0080464B">
      <w:pPr>
        <w:rPr>
          <w:rStyle w:val="Hyperlink"/>
          <w:color w:val="auto"/>
          <w:u w:val="none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9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65F031CF" w14:textId="511F414D" w:rsidR="00362DC4" w:rsidRDefault="00362DC4" w:rsidP="0080464B">
      <w:pPr>
        <w:rPr>
          <w:rStyle w:val="Hyperlink"/>
          <w:color w:val="auto"/>
          <w:u w:val="none"/>
        </w:rPr>
      </w:pPr>
      <w:r w:rsidRPr="00362DC4">
        <w:rPr>
          <w:rStyle w:val="Hyperlink"/>
          <w:color w:val="auto"/>
          <w:u w:val="none"/>
        </w:rPr>
        <w:t>11th National Deafblind Conference, 30 June – 1 July 2022</w:t>
      </w:r>
      <w:r>
        <w:rPr>
          <w:rStyle w:val="Hyperlink"/>
          <w:color w:val="auto"/>
          <w:u w:val="none"/>
        </w:rPr>
        <w:t xml:space="preserve"> </w:t>
      </w:r>
      <w:hyperlink r:id="rId20" w:history="1">
        <w:r>
          <w:rPr>
            <w:rStyle w:val="Hyperlink"/>
            <w:rFonts w:ascii="Arial" w:hAnsi="Arial" w:cs="Arial"/>
            <w:shd w:val="clear" w:color="auto" w:fill="FFFFFF"/>
          </w:rPr>
          <w:t>https://event.icebergevents.com.au/db-2022</w:t>
        </w:r>
      </w:hyperlink>
    </w:p>
    <w:p w14:paraId="4CDFF008" w14:textId="0F6F6A2C" w:rsidR="00DD0F77" w:rsidRDefault="00DD0F77" w:rsidP="00DD0F77">
      <w:pPr>
        <w:pStyle w:val="Heading2"/>
      </w:pPr>
      <w:r>
        <w:t>Surveys</w:t>
      </w:r>
    </w:p>
    <w:p w14:paraId="00D1D986" w14:textId="4CDCEB78" w:rsidR="00170EA9" w:rsidRDefault="00170EA9" w:rsidP="00170EA9">
      <w:r w:rsidRPr="00170EA9">
        <w:t>“How do you read?” for kids and teens. A survey of the book reading needs and habits of children and teens with print disabilities in Australia and Aotearoa New Zealand</w:t>
      </w:r>
      <w:r>
        <w:t xml:space="preserve"> (University of Sydney), closes 30</w:t>
      </w:r>
      <w:r w:rsidRPr="00170EA9">
        <w:rPr>
          <w:vertAlign w:val="superscript"/>
        </w:rPr>
        <w:t>th</w:t>
      </w:r>
      <w:r>
        <w:t xml:space="preserve"> April 2022 </w:t>
      </w:r>
      <w:hyperlink r:id="rId21" w:history="1">
        <w:r w:rsidRPr="00B533CF">
          <w:rPr>
            <w:rStyle w:val="Hyperlink"/>
          </w:rPr>
          <w:t>https://sydney.au1.qualtrics.com/jfe/form/SV_ePrgrgtDsMK7YF0</w:t>
        </w:r>
      </w:hyperlink>
    </w:p>
    <w:p w14:paraId="4048CC1D" w14:textId="1801316D" w:rsidR="00170EA9" w:rsidRDefault="00170EA9" w:rsidP="00170EA9">
      <w:r>
        <w:t xml:space="preserve">Screen Readers Use in Education (APH) </w:t>
      </w:r>
      <w:hyperlink r:id="rId22" w:history="1">
        <w:r w:rsidRPr="00B533CF">
          <w:rPr>
            <w:rStyle w:val="Hyperlink"/>
          </w:rPr>
          <w:t>https://www.surveymonkey.com/r/66SC3TK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1806D782" w14:textId="145F4375" w:rsidR="006130B8" w:rsidRDefault="006130B8" w:rsidP="006130B8">
      <w:pPr>
        <w:rPr>
          <w:rStyle w:val="Hyperlink"/>
          <w:lang w:val="en-US"/>
        </w:rPr>
      </w:pPr>
      <w:r w:rsidRPr="0044400C">
        <w:rPr>
          <w:lang w:val="en-US"/>
        </w:rPr>
        <w:t xml:space="preserve">AccessWorld (American </w:t>
      </w:r>
      <w:r w:rsidRPr="00636E37">
        <w:rPr>
          <w:lang w:val="en-US"/>
        </w:rPr>
        <w:t xml:space="preserve">Foundation of the Blind), </w:t>
      </w:r>
      <w:r w:rsidR="0044400C">
        <w:rPr>
          <w:lang w:val="en-US"/>
        </w:rPr>
        <w:t>March</w:t>
      </w:r>
      <w:r w:rsidR="00F45A4D">
        <w:rPr>
          <w:lang w:val="en-US"/>
        </w:rPr>
        <w:t xml:space="preserve"> 2022</w:t>
      </w:r>
      <w:r w:rsidRPr="00636E37">
        <w:rPr>
          <w:lang w:val="en-US"/>
        </w:rPr>
        <w:t xml:space="preserve"> </w:t>
      </w:r>
      <w:hyperlink r:id="rId23" w:history="1">
        <w:r w:rsidR="0044400C">
          <w:rPr>
            <w:rStyle w:val="Hyperlink"/>
            <w:lang w:val="en-US"/>
          </w:rPr>
          <w:t>https://www.afb.org/aw/23/3</w:t>
        </w:r>
      </w:hyperlink>
    </w:p>
    <w:p w14:paraId="59EB381A" w14:textId="717613CE" w:rsidR="00D1579D" w:rsidRDefault="00D1579D" w:rsidP="006130B8">
      <w:pPr>
        <w:rPr>
          <w:lang w:val="en-US"/>
        </w:rPr>
      </w:pPr>
      <w:r>
        <w:rPr>
          <w:lang w:val="en-US"/>
        </w:rPr>
        <w:t xml:space="preserve">AG Bell eNews, March 2002 </w:t>
      </w:r>
      <w:hyperlink r:id="rId24" w:history="1">
        <w:r w:rsidRPr="00B533CF">
          <w:rPr>
            <w:rStyle w:val="Hyperlink"/>
            <w:lang w:val="en-US"/>
          </w:rPr>
          <w:t>https://agbell.dm.networkforgood.com/emails/1800731</w:t>
        </w:r>
      </w:hyperlink>
    </w:p>
    <w:p w14:paraId="190C9499" w14:textId="5B6C29B9" w:rsidR="008D3400" w:rsidRDefault="001D2620" w:rsidP="006130B8">
      <w:r w:rsidRPr="00D1579D">
        <w:rPr>
          <w:lang w:val="en-US"/>
        </w:rPr>
        <w:t xml:space="preserve">Braille Monitor (National Federation of the Blind), </w:t>
      </w:r>
      <w:r w:rsidR="00D1579D" w:rsidRPr="00D1579D">
        <w:rPr>
          <w:lang w:val="en-US"/>
        </w:rPr>
        <w:t>April</w:t>
      </w:r>
      <w:r w:rsidR="005E39F6" w:rsidRPr="00D1579D">
        <w:rPr>
          <w:lang w:val="en-US"/>
        </w:rPr>
        <w:t xml:space="preserve"> 2022</w:t>
      </w:r>
      <w:r w:rsidR="00E75209" w:rsidRPr="00D1579D">
        <w:rPr>
          <w:lang w:val="en-US"/>
        </w:rPr>
        <w:t xml:space="preserve"> </w:t>
      </w:r>
      <w:hyperlink r:id="rId25" w:history="1">
        <w:r w:rsidR="00D1579D">
          <w:rPr>
            <w:rStyle w:val="Hyperlink"/>
          </w:rPr>
          <w:t>https://nfb.org//images/nfb/publications/bm/bm22/bm2204/bm2204tc.htm</w:t>
        </w:r>
      </w:hyperlink>
    </w:p>
    <w:p w14:paraId="7D7E8034" w14:textId="3E132943" w:rsidR="00C55525" w:rsidRDefault="002B78B9" w:rsidP="006130B8">
      <w:pPr>
        <w:rPr>
          <w:lang w:val="en-US"/>
        </w:rPr>
      </w:pPr>
      <w:r w:rsidRPr="00377130">
        <w:rPr>
          <w:lang w:val="en-US"/>
        </w:rPr>
        <w:t>EP magazine</w:t>
      </w:r>
      <w:r w:rsidR="00C55525" w:rsidRPr="00377130">
        <w:rPr>
          <w:lang w:val="en-US"/>
        </w:rPr>
        <w:t xml:space="preserve"> </w:t>
      </w:r>
      <w:hyperlink r:id="rId26" w:history="1">
        <w:r w:rsidR="00377130" w:rsidRPr="00B533CF">
          <w:rPr>
            <w:rStyle w:val="Hyperlink"/>
            <w:lang w:val="en-US"/>
          </w:rPr>
          <w:t>https://reader.mediawiremobile.com/epmagazine/issues/207830/viewer?page=-1</w:t>
        </w:r>
      </w:hyperlink>
    </w:p>
    <w:p w14:paraId="56477BEC" w14:textId="6662B724" w:rsidR="0022216B" w:rsidRDefault="006130B8" w:rsidP="006130B8">
      <w:pPr>
        <w:rPr>
          <w:lang w:val="en-US"/>
        </w:rPr>
      </w:pPr>
      <w:r w:rsidRPr="00D1579D">
        <w:rPr>
          <w:lang w:val="en-US"/>
        </w:rPr>
        <w:t xml:space="preserve">Paths to Technology (Perkins School for the Blind) </w:t>
      </w:r>
      <w:hyperlink r:id="rId27" w:history="1">
        <w:r w:rsidR="00D1579D" w:rsidRPr="00B533CF">
          <w:rPr>
            <w:rStyle w:val="Hyperlink"/>
            <w:lang w:val="en-US"/>
          </w:rPr>
          <w:t>https://pathstotechnology.cmail20.com/t/ViewEmail/d/A2DF32504A4A77B82540EF23F30FEDED/9CB23F13C2D5AE381A21C02EB51F5606</w:t>
        </w:r>
      </w:hyperlink>
      <w:r w:rsidR="00D1579D">
        <w:rPr>
          <w:lang w:val="en-US"/>
        </w:rPr>
        <w:t xml:space="preserve"> and </w:t>
      </w:r>
      <w:hyperlink r:id="rId28" w:history="1">
        <w:r w:rsidR="00D1579D" w:rsidRPr="00B533CF">
          <w:rPr>
            <w:rStyle w:val="Hyperlink"/>
            <w:lang w:val="en-US"/>
          </w:rPr>
          <w:t>https://pathstotechnology.cmail19.com/t/ViewEmail/d/B3FF5D7A17D16D6A2540EF23F30FEDED/9CB23F13C2D5AE381A21C02EB51F5606</w:t>
        </w:r>
      </w:hyperlink>
    </w:p>
    <w:p w14:paraId="361437B6" w14:textId="2841316B" w:rsidR="00EE48B6" w:rsidRDefault="00C95A88" w:rsidP="006130B8">
      <w:pPr>
        <w:rPr>
          <w:rStyle w:val="Hyperlink"/>
          <w:color w:val="auto"/>
          <w:u w:val="none"/>
          <w:lang w:val="en-US"/>
        </w:rPr>
      </w:pPr>
      <w:r w:rsidRPr="00D1579D">
        <w:rPr>
          <w:rStyle w:val="Hyperlink"/>
          <w:color w:val="auto"/>
          <w:u w:val="none"/>
          <w:lang w:val="en-US"/>
        </w:rPr>
        <w:lastRenderedPageBreak/>
        <w:t xml:space="preserve">Supporting Success for Children with Hearing Loss Bimonthly Update, </w:t>
      </w:r>
      <w:r w:rsidR="00D1579D" w:rsidRPr="00D1579D">
        <w:rPr>
          <w:rStyle w:val="Hyperlink"/>
          <w:color w:val="auto"/>
          <w:u w:val="none"/>
          <w:lang w:val="en-US"/>
        </w:rPr>
        <w:t>early March</w:t>
      </w:r>
      <w:r w:rsidRPr="00D1579D">
        <w:rPr>
          <w:rStyle w:val="Hyperlink"/>
          <w:color w:val="auto"/>
          <w:u w:val="none"/>
          <w:lang w:val="en-US"/>
        </w:rPr>
        <w:t xml:space="preserve"> 2022 </w:t>
      </w:r>
      <w:hyperlink r:id="rId29" w:history="1">
        <w:r w:rsidR="00D1579D" w:rsidRPr="00B533CF">
          <w:rPr>
            <w:rStyle w:val="Hyperlink"/>
            <w:lang w:val="en-US"/>
          </w:rPr>
          <w:t>https://mailchi.mp/success4kidswhl/update-early-march-2022</w:t>
        </w:r>
      </w:hyperlink>
      <w:r w:rsidR="00D1579D">
        <w:rPr>
          <w:rStyle w:val="Hyperlink"/>
          <w:color w:val="auto"/>
          <w:u w:val="none"/>
          <w:lang w:val="en-US"/>
        </w:rPr>
        <w:t xml:space="preserve"> and late March 2022 </w:t>
      </w:r>
      <w:hyperlink r:id="rId30" w:history="1">
        <w:r w:rsidR="00D1579D" w:rsidRPr="00B533CF">
          <w:rPr>
            <w:rStyle w:val="Hyperlink"/>
            <w:lang w:val="en-US"/>
          </w:rPr>
          <w:t>https://mailchi.mp/success4kidswhl/update-late-march-2022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5F4DE333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4A12049D" w14:textId="4135E8B1" w:rsidR="00D1579D" w:rsidRDefault="00D1579D" w:rsidP="006130B8">
      <w:r w:rsidRPr="00D1579D">
        <w:t>American Journal of Speech-Language Pathology</w:t>
      </w:r>
      <w:r>
        <w:t xml:space="preserve"> </w:t>
      </w:r>
      <w:hyperlink r:id="rId31" w:history="1">
        <w:r w:rsidRPr="00B533CF">
          <w:rPr>
            <w:rStyle w:val="Hyperlink"/>
          </w:rPr>
          <w:t>https://pubs.asha.org/toc/ajslp/31/2</w:t>
        </w:r>
      </w:hyperlink>
    </w:p>
    <w:p w14:paraId="33808611" w14:textId="1CA2E3CF" w:rsidR="00587F2A" w:rsidRDefault="00587F2A" w:rsidP="006130B8">
      <w:r w:rsidRPr="00587F2A">
        <w:t>Australian Occupational Therapy Journal</w:t>
      </w:r>
      <w:r>
        <w:t xml:space="preserve"> </w:t>
      </w:r>
      <w:hyperlink r:id="rId32" w:history="1">
        <w:r w:rsidRPr="00B533CF">
          <w:rPr>
            <w:rStyle w:val="Hyperlink"/>
          </w:rPr>
          <w:t>https://onlinelibrary.wiley.com/toc/14401630/2022/69/2</w:t>
        </w:r>
      </w:hyperlink>
    </w:p>
    <w:p w14:paraId="575C063F" w14:textId="68B13BBA" w:rsidR="00587F2A" w:rsidRDefault="00587F2A" w:rsidP="006130B8">
      <w:r w:rsidRPr="00587F2A">
        <w:t>Cochlear Implants International</w:t>
      </w:r>
      <w:r>
        <w:t xml:space="preserve"> </w:t>
      </w:r>
      <w:hyperlink r:id="rId33" w:history="1">
        <w:r w:rsidRPr="00B533CF">
          <w:rPr>
            <w:rStyle w:val="Hyperlink"/>
          </w:rPr>
          <w:t>https://www.tandfonline.com/toc/ycii20/23/3</w:t>
        </w:r>
      </w:hyperlink>
    </w:p>
    <w:p w14:paraId="3347DCA7" w14:textId="38B78882" w:rsidR="00587F2A" w:rsidRDefault="00587F2A" w:rsidP="006130B8">
      <w:r w:rsidRPr="00587F2A">
        <w:t>Communication Disorders Quarterly</w:t>
      </w:r>
      <w:r>
        <w:t xml:space="preserve"> </w:t>
      </w:r>
      <w:hyperlink r:id="rId34" w:history="1">
        <w:r w:rsidRPr="00B533CF">
          <w:rPr>
            <w:rStyle w:val="Hyperlink"/>
          </w:rPr>
          <w:t>https://journals.sagepub.com/toc/cdqc/43/3</w:t>
        </w:r>
      </w:hyperlink>
    </w:p>
    <w:p w14:paraId="73FCBBF0" w14:textId="0132E2C4" w:rsidR="00587F2A" w:rsidRDefault="00587F2A" w:rsidP="006130B8">
      <w:r w:rsidRPr="00587F2A">
        <w:t>Deafness &amp; Education International</w:t>
      </w:r>
      <w:r>
        <w:t xml:space="preserve"> </w:t>
      </w:r>
      <w:hyperlink r:id="rId35" w:history="1">
        <w:r w:rsidRPr="00B533CF">
          <w:rPr>
            <w:rStyle w:val="Hyperlink"/>
          </w:rPr>
          <w:t>https://www.tandfonline.com/toc/ydei20/24/1</w:t>
        </w:r>
      </w:hyperlink>
    </w:p>
    <w:p w14:paraId="18321C6C" w14:textId="3CE60166" w:rsidR="00587F2A" w:rsidRDefault="00D1579D" w:rsidP="006130B8">
      <w:r w:rsidRPr="00D1579D">
        <w:t>Evidence-Based Communication Assessment and Intervention</w:t>
      </w:r>
      <w:r>
        <w:t xml:space="preserve"> </w:t>
      </w:r>
      <w:hyperlink r:id="rId36" w:history="1">
        <w:r w:rsidRPr="00B533CF">
          <w:rPr>
            <w:rStyle w:val="Hyperlink"/>
          </w:rPr>
          <w:t>https://www.tandfonline.com/toc/tebc20/15/4</w:t>
        </w:r>
      </w:hyperlink>
    </w:p>
    <w:p w14:paraId="0A031F0C" w14:textId="60106909" w:rsidR="00587F2A" w:rsidRDefault="00587F2A" w:rsidP="006130B8">
      <w:r w:rsidRPr="00587F2A">
        <w:t>Exceptional Children</w:t>
      </w:r>
      <w:r>
        <w:t xml:space="preserve"> </w:t>
      </w:r>
      <w:hyperlink r:id="rId37" w:history="1">
        <w:r w:rsidRPr="00B533CF">
          <w:rPr>
            <w:rStyle w:val="Hyperlink"/>
          </w:rPr>
          <w:t>https://journals.sagepub.com/toc/ecxc/88/3</w:t>
        </w:r>
      </w:hyperlink>
    </w:p>
    <w:p w14:paraId="014110D4" w14:textId="6FC1650F" w:rsidR="00587F2A" w:rsidRDefault="00587F2A" w:rsidP="006130B8">
      <w:r w:rsidRPr="00587F2A">
        <w:t>International Journal of Audiology</w:t>
      </w:r>
      <w:r>
        <w:t xml:space="preserve"> </w:t>
      </w:r>
      <w:hyperlink r:id="rId38" w:history="1">
        <w:r w:rsidRPr="00B533CF">
          <w:rPr>
            <w:rStyle w:val="Hyperlink"/>
          </w:rPr>
          <w:t>https://www.tandfonline.com/toc/iija20/61/4</w:t>
        </w:r>
      </w:hyperlink>
    </w:p>
    <w:p w14:paraId="078E1C80" w14:textId="3AC9D731" w:rsidR="00587F2A" w:rsidRDefault="00587F2A" w:rsidP="006130B8">
      <w:r w:rsidRPr="00587F2A">
        <w:t>International Journal of Disability, Development and Education</w:t>
      </w:r>
      <w:r>
        <w:t xml:space="preserve"> </w:t>
      </w:r>
      <w:hyperlink r:id="rId39" w:history="1">
        <w:r w:rsidR="00D1579D" w:rsidRPr="00B533CF">
          <w:rPr>
            <w:rStyle w:val="Hyperlink"/>
          </w:rPr>
          <w:t>https://www.tandfonline.com/toc/cijd20/69/1</w:t>
        </w:r>
      </w:hyperlink>
      <w:r w:rsidR="00D1579D">
        <w:t xml:space="preserve"> and </w:t>
      </w:r>
      <w:hyperlink r:id="rId40" w:history="1">
        <w:r w:rsidRPr="00B533CF">
          <w:rPr>
            <w:rStyle w:val="Hyperlink"/>
          </w:rPr>
          <w:t>https://www.tandfonline.com/toc/cijd20/69/2</w:t>
        </w:r>
      </w:hyperlink>
    </w:p>
    <w:p w14:paraId="1C12E277" w14:textId="6C51460B" w:rsidR="00587F2A" w:rsidRDefault="00587F2A" w:rsidP="006130B8">
      <w:r w:rsidRPr="00587F2A">
        <w:t>Journal of Child Language</w:t>
      </w:r>
      <w:r>
        <w:t xml:space="preserve"> </w:t>
      </w:r>
      <w:hyperlink r:id="rId41" w:history="1">
        <w:r w:rsidRPr="00B533CF">
          <w:rPr>
            <w:rStyle w:val="Hyperlink"/>
          </w:rPr>
          <w:t>https://www.cambridge.org/core/journals/journal-of-child-language/issue/76D4AB22667B831672262FACE44C298D</w:t>
        </w:r>
      </w:hyperlink>
    </w:p>
    <w:p w14:paraId="04F90CA2" w14:textId="0CDA9E77" w:rsidR="00D1579D" w:rsidRDefault="00D1579D" w:rsidP="006130B8">
      <w:r w:rsidRPr="00D1579D">
        <w:t>Journal of Deaf Studies and Deaf Education</w:t>
      </w:r>
      <w:r>
        <w:t xml:space="preserve"> </w:t>
      </w:r>
      <w:hyperlink r:id="rId42" w:history="1">
        <w:r w:rsidRPr="00B533CF">
          <w:rPr>
            <w:rStyle w:val="Hyperlink"/>
          </w:rPr>
          <w:t>https://academic.oup.com/jdsde/issue/27/2</w:t>
        </w:r>
      </w:hyperlink>
    </w:p>
    <w:p w14:paraId="43DE1717" w14:textId="2692C2EE" w:rsidR="00587F2A" w:rsidRDefault="00587F2A" w:rsidP="006130B8">
      <w:r w:rsidRPr="00587F2A">
        <w:t>Journal of Speech, Language, and Hearing Research</w:t>
      </w:r>
      <w:r>
        <w:t xml:space="preserve"> </w:t>
      </w:r>
      <w:hyperlink r:id="rId43" w:history="1">
        <w:r w:rsidRPr="00B533CF">
          <w:rPr>
            <w:rStyle w:val="Hyperlink"/>
          </w:rPr>
          <w:t>https://pubs.asha.org/toc/jslhr/65/4</w:t>
        </w:r>
      </w:hyperlink>
    </w:p>
    <w:p w14:paraId="203446D0" w14:textId="3B7D13EE" w:rsidR="00587F2A" w:rsidRDefault="00587F2A" w:rsidP="006130B8">
      <w:r w:rsidRPr="00587F2A">
        <w:t>Journal of Telemedicine and Telecare</w:t>
      </w:r>
      <w:r>
        <w:t xml:space="preserve"> </w:t>
      </w:r>
      <w:hyperlink r:id="rId44" w:history="1">
        <w:r w:rsidRPr="00B533CF">
          <w:rPr>
            <w:rStyle w:val="Hyperlink"/>
          </w:rPr>
          <w:t>https://journals.sagepub.com/toc/jtta/28/3</w:t>
        </w:r>
      </w:hyperlink>
    </w:p>
    <w:p w14:paraId="5D86DA06" w14:textId="1FB7B0AD" w:rsidR="00587F2A" w:rsidRDefault="00587F2A" w:rsidP="006130B8">
      <w:r w:rsidRPr="00587F2A">
        <w:t>Reading &amp; Writing Quarterly</w:t>
      </w:r>
      <w:r>
        <w:t xml:space="preserve"> </w:t>
      </w:r>
      <w:hyperlink r:id="rId45" w:history="1">
        <w:r w:rsidRPr="00B533CF">
          <w:rPr>
            <w:rStyle w:val="Hyperlink"/>
          </w:rPr>
          <w:t>https://www.tandfonline.com/toc/urwl20/38/3</w:t>
        </w:r>
      </w:hyperlink>
    </w:p>
    <w:p w14:paraId="4914994E" w14:textId="68F0D1EE" w:rsidR="00587F2A" w:rsidRDefault="00587F2A" w:rsidP="006130B8">
      <w:r w:rsidRPr="00587F2A">
        <w:t>Speech, Language and Hearing</w:t>
      </w:r>
      <w:r>
        <w:t xml:space="preserve"> </w:t>
      </w:r>
      <w:hyperlink r:id="rId46" w:history="1">
        <w:r w:rsidRPr="00B533CF">
          <w:rPr>
            <w:rStyle w:val="Hyperlink"/>
          </w:rPr>
          <w:t>https://www.tandfonline.com/toc/yslh20/25/1</w:t>
        </w:r>
      </w:hyperlink>
    </w:p>
    <w:p w14:paraId="61EDC16D" w14:textId="6695E4D9" w:rsidR="00587F2A" w:rsidRDefault="00587F2A" w:rsidP="006130B8">
      <w:r w:rsidRPr="00587F2A">
        <w:t>TEACHING Exceptional Children</w:t>
      </w:r>
      <w:r>
        <w:t xml:space="preserve"> </w:t>
      </w:r>
      <w:hyperlink r:id="rId47" w:history="1">
        <w:r w:rsidRPr="00B533CF">
          <w:rPr>
            <w:rStyle w:val="Hyperlink"/>
          </w:rPr>
          <w:t>https://journals.sagepub.com/toc/tcxa/54/4</w:t>
        </w:r>
      </w:hyperlink>
    </w:p>
    <w:p w14:paraId="0EB877F0" w14:textId="76F3F665" w:rsidR="00587F2A" w:rsidRDefault="00587F2A" w:rsidP="006130B8">
      <w:r w:rsidRPr="00587F2A">
        <w:t>TESOL Quarterly</w:t>
      </w:r>
      <w:r>
        <w:t xml:space="preserve"> </w:t>
      </w:r>
      <w:hyperlink r:id="rId48" w:history="1">
        <w:r w:rsidRPr="00B533CF">
          <w:rPr>
            <w:rStyle w:val="Hyperlink"/>
          </w:rPr>
          <w:t>https://onlinelibrary.wiley.com/toc/15457249/2022/56/1</w:t>
        </w:r>
      </w:hyperlink>
    </w:p>
    <w:p w14:paraId="4085027E" w14:textId="65A12374" w:rsidR="00587F2A" w:rsidRDefault="00587F2A" w:rsidP="006130B8">
      <w:r w:rsidRPr="00587F2A">
        <w:t>Topics in Early Childhood Special Education</w:t>
      </w:r>
      <w:r>
        <w:t xml:space="preserve"> </w:t>
      </w:r>
      <w:hyperlink r:id="rId49" w:history="1">
        <w:r w:rsidRPr="00B533CF">
          <w:rPr>
            <w:rStyle w:val="Hyperlink"/>
          </w:rPr>
          <w:t>https://journals.sagepub.com/toc/teca/42/1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50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51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6805E808" w14:textId="60B438FA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52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7CFAC042" w14:textId="437852B4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53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54"/>
      <w:footerReference w:type="first" r:id="rId55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7F53"/>
    <w:rsid w:val="000150ED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70EA9"/>
    <w:rsid w:val="00186261"/>
    <w:rsid w:val="001905E2"/>
    <w:rsid w:val="001C6F2E"/>
    <w:rsid w:val="001D1DDF"/>
    <w:rsid w:val="001D2620"/>
    <w:rsid w:val="001E1D41"/>
    <w:rsid w:val="0022216B"/>
    <w:rsid w:val="0022550C"/>
    <w:rsid w:val="00234504"/>
    <w:rsid w:val="00246494"/>
    <w:rsid w:val="00254ED4"/>
    <w:rsid w:val="002623A4"/>
    <w:rsid w:val="00270C32"/>
    <w:rsid w:val="0027413B"/>
    <w:rsid w:val="0029270F"/>
    <w:rsid w:val="00295C36"/>
    <w:rsid w:val="002B78B9"/>
    <w:rsid w:val="002D1348"/>
    <w:rsid w:val="002E00ED"/>
    <w:rsid w:val="002E3AB3"/>
    <w:rsid w:val="002E3AC6"/>
    <w:rsid w:val="002F0027"/>
    <w:rsid w:val="00307BBA"/>
    <w:rsid w:val="00340FB1"/>
    <w:rsid w:val="00357AE0"/>
    <w:rsid w:val="0036105B"/>
    <w:rsid w:val="00362DC4"/>
    <w:rsid w:val="0036787A"/>
    <w:rsid w:val="003741B7"/>
    <w:rsid w:val="00377130"/>
    <w:rsid w:val="0038178C"/>
    <w:rsid w:val="00384869"/>
    <w:rsid w:val="00384DB4"/>
    <w:rsid w:val="003C74DD"/>
    <w:rsid w:val="00400F4C"/>
    <w:rsid w:val="00401DAF"/>
    <w:rsid w:val="0044400C"/>
    <w:rsid w:val="00473418"/>
    <w:rsid w:val="004843A5"/>
    <w:rsid w:val="004B3042"/>
    <w:rsid w:val="004C2A7C"/>
    <w:rsid w:val="004D40C6"/>
    <w:rsid w:val="004F632C"/>
    <w:rsid w:val="00517DC8"/>
    <w:rsid w:val="0053129F"/>
    <w:rsid w:val="005442DD"/>
    <w:rsid w:val="00563254"/>
    <w:rsid w:val="00587750"/>
    <w:rsid w:val="00587F2A"/>
    <w:rsid w:val="0059517C"/>
    <w:rsid w:val="005D0AD8"/>
    <w:rsid w:val="005D7BB2"/>
    <w:rsid w:val="005E19EE"/>
    <w:rsid w:val="005E39F6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C4FDC"/>
    <w:rsid w:val="006C71B2"/>
    <w:rsid w:val="006F326D"/>
    <w:rsid w:val="00705D18"/>
    <w:rsid w:val="007158CC"/>
    <w:rsid w:val="00723574"/>
    <w:rsid w:val="00723B61"/>
    <w:rsid w:val="00730727"/>
    <w:rsid w:val="0073682A"/>
    <w:rsid w:val="00743749"/>
    <w:rsid w:val="00747D0B"/>
    <w:rsid w:val="00771CCD"/>
    <w:rsid w:val="007C316C"/>
    <w:rsid w:val="007D42E4"/>
    <w:rsid w:val="007E2513"/>
    <w:rsid w:val="008002C0"/>
    <w:rsid w:val="00800C55"/>
    <w:rsid w:val="0080464B"/>
    <w:rsid w:val="008203C3"/>
    <w:rsid w:val="00822285"/>
    <w:rsid w:val="008278EC"/>
    <w:rsid w:val="00832B5C"/>
    <w:rsid w:val="008353FB"/>
    <w:rsid w:val="0084235C"/>
    <w:rsid w:val="0085676D"/>
    <w:rsid w:val="00861A41"/>
    <w:rsid w:val="00865292"/>
    <w:rsid w:val="0088055D"/>
    <w:rsid w:val="008C61DA"/>
    <w:rsid w:val="008D3400"/>
    <w:rsid w:val="008E70C8"/>
    <w:rsid w:val="008F5C10"/>
    <w:rsid w:val="00953031"/>
    <w:rsid w:val="00963E22"/>
    <w:rsid w:val="009A1E18"/>
    <w:rsid w:val="009B4841"/>
    <w:rsid w:val="009B4A4D"/>
    <w:rsid w:val="009C65D5"/>
    <w:rsid w:val="009F1C33"/>
    <w:rsid w:val="00A15EBC"/>
    <w:rsid w:val="00A54879"/>
    <w:rsid w:val="00A62BEC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676F"/>
    <w:rsid w:val="00B745CF"/>
    <w:rsid w:val="00B905C1"/>
    <w:rsid w:val="00BA7D58"/>
    <w:rsid w:val="00BE5F51"/>
    <w:rsid w:val="00BF2617"/>
    <w:rsid w:val="00C235D0"/>
    <w:rsid w:val="00C3042B"/>
    <w:rsid w:val="00C5463F"/>
    <w:rsid w:val="00C55525"/>
    <w:rsid w:val="00C57C14"/>
    <w:rsid w:val="00C769CD"/>
    <w:rsid w:val="00C92DBB"/>
    <w:rsid w:val="00C95A88"/>
    <w:rsid w:val="00C97922"/>
    <w:rsid w:val="00CC477F"/>
    <w:rsid w:val="00CE4E5F"/>
    <w:rsid w:val="00CF2DF9"/>
    <w:rsid w:val="00D1579D"/>
    <w:rsid w:val="00D86E2E"/>
    <w:rsid w:val="00DA23A8"/>
    <w:rsid w:val="00DB5088"/>
    <w:rsid w:val="00DC3FAD"/>
    <w:rsid w:val="00DC596C"/>
    <w:rsid w:val="00DD0F77"/>
    <w:rsid w:val="00DE2BBF"/>
    <w:rsid w:val="00E067F0"/>
    <w:rsid w:val="00E25E06"/>
    <w:rsid w:val="00E53C2F"/>
    <w:rsid w:val="00E75209"/>
    <w:rsid w:val="00E84212"/>
    <w:rsid w:val="00EA54DF"/>
    <w:rsid w:val="00EA66F0"/>
    <w:rsid w:val="00EA68D9"/>
    <w:rsid w:val="00ED5EA4"/>
    <w:rsid w:val="00EE48B6"/>
    <w:rsid w:val="00EE6346"/>
    <w:rsid w:val="00EF059E"/>
    <w:rsid w:val="00EF1BBD"/>
    <w:rsid w:val="00F32107"/>
    <w:rsid w:val="00F36339"/>
    <w:rsid w:val="00F45A4D"/>
    <w:rsid w:val="00F62DDD"/>
    <w:rsid w:val="00F76581"/>
    <w:rsid w:val="00F8012B"/>
    <w:rsid w:val="00FA703F"/>
    <w:rsid w:val="00FD1E7F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net.au/news/2022-04-11/cochlear-implants-hearing-impairment-loss-speech-test-newborn/100967610" TargetMode="External"/><Relationship Id="rId18" Type="http://schemas.openxmlformats.org/officeDocument/2006/relationships/hyperlink" Target="https://agbellsymposium.com/" TargetMode="External"/><Relationship Id="rId26" Type="http://schemas.openxmlformats.org/officeDocument/2006/relationships/hyperlink" Target="https://reader.mediawiremobile.com/epmagazine/issues/207830/viewer?page=-1" TargetMode="External"/><Relationship Id="rId39" Type="http://schemas.openxmlformats.org/officeDocument/2006/relationships/hyperlink" Target="https://www.tandfonline.com/toc/cijd20/69/1" TargetMode="External"/><Relationship Id="rId21" Type="http://schemas.openxmlformats.org/officeDocument/2006/relationships/hyperlink" Target="https://sydney.au1.qualtrics.com/jfe/form/SV_ePrgrgtDsMK7YF0" TargetMode="External"/><Relationship Id="rId34" Type="http://schemas.openxmlformats.org/officeDocument/2006/relationships/hyperlink" Target="https://journals.sagepub.com/toc/cdqc/43/3" TargetMode="External"/><Relationship Id="rId42" Type="http://schemas.openxmlformats.org/officeDocument/2006/relationships/hyperlink" Target="https://academic.oup.com/jdsde/issue/27/2" TargetMode="External"/><Relationship Id="rId47" Type="http://schemas.openxmlformats.org/officeDocument/2006/relationships/hyperlink" Target="https://journals.sagepub.com/toc/tcxa/54/4" TargetMode="External"/><Relationship Id="rId50" Type="http://schemas.openxmlformats.org/officeDocument/2006/relationships/hyperlink" Target="https://www.closingthegap.com/resource-directory/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australia-news/2022/mar/29/reporting-sexual-assault-felt-like-talking-to-a-wall-deaf-woman-tells-disability-inquiry" TargetMode="External"/><Relationship Id="rId29" Type="http://schemas.openxmlformats.org/officeDocument/2006/relationships/hyperlink" Target="https://mailchi.mp/success4kidswhl/update-early-march-2022" TargetMode="External"/><Relationship Id="rId11" Type="http://schemas.openxmlformats.org/officeDocument/2006/relationships/hyperlink" Target="https://soundcloud.com/dete-4/sets/queensland-department-of-education-braille-letter-song" TargetMode="External"/><Relationship Id="rId24" Type="http://schemas.openxmlformats.org/officeDocument/2006/relationships/hyperlink" Target="https://agbell.dm.networkforgood.com/emails/1800731" TargetMode="External"/><Relationship Id="rId32" Type="http://schemas.openxmlformats.org/officeDocument/2006/relationships/hyperlink" Target="https://onlinelibrary.wiley.com/toc/14401630/2022/69/2" TargetMode="External"/><Relationship Id="rId37" Type="http://schemas.openxmlformats.org/officeDocument/2006/relationships/hyperlink" Target="https://journals.sagepub.com/toc/ecxc/88/3" TargetMode="External"/><Relationship Id="rId40" Type="http://schemas.openxmlformats.org/officeDocument/2006/relationships/hyperlink" Target="https://www.tandfonline.com/toc/cijd20/69/2" TargetMode="External"/><Relationship Id="rId45" Type="http://schemas.openxmlformats.org/officeDocument/2006/relationships/hyperlink" Target="https://www.tandfonline.com/toc/urwl20/38/3" TargetMode="External"/><Relationship Id="rId53" Type="http://schemas.openxmlformats.org/officeDocument/2006/relationships/hyperlink" Target="https://www.pathstoliteracy.org/project-inspire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deafblindnetworkontario.com/news-events/18th-deafblind-international-world-conference-2023/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nsw.gov.au/news/latest-news/3d-printing-shaping-learning-for-blind-and-low-vision-students" TargetMode="External"/><Relationship Id="rId14" Type="http://schemas.openxmlformats.org/officeDocument/2006/relationships/hyperlink" Target="https://www.abc.net.au/radio/sydney/programs/drive/nas-campanella/13805534" TargetMode="External"/><Relationship Id="rId22" Type="http://schemas.openxmlformats.org/officeDocument/2006/relationships/hyperlink" Target="https://www.surveymonkey.com/r/66SC3TK" TargetMode="External"/><Relationship Id="rId27" Type="http://schemas.openxmlformats.org/officeDocument/2006/relationships/hyperlink" Target="https://pathstotechnology.cmail20.com/t/ViewEmail/d/A2DF32504A4A77B82540EF23F30FEDED/9CB23F13C2D5AE381A21C02EB51F5606" TargetMode="External"/><Relationship Id="rId30" Type="http://schemas.openxmlformats.org/officeDocument/2006/relationships/hyperlink" Target="https://mailchi.mp/success4kidswhl/update-late-march-2022" TargetMode="External"/><Relationship Id="rId35" Type="http://schemas.openxmlformats.org/officeDocument/2006/relationships/hyperlink" Target="https://www.tandfonline.com/toc/ydei20/24/1" TargetMode="External"/><Relationship Id="rId43" Type="http://schemas.openxmlformats.org/officeDocument/2006/relationships/hyperlink" Target="https://pubs.asha.org/toc/jslhr/65/4" TargetMode="External"/><Relationship Id="rId48" Type="http://schemas.openxmlformats.org/officeDocument/2006/relationships/hyperlink" Target="https://onlinelibrary.wiley.com/toc/15457249/2022/56/1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eyetothefuture.com.au/internship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laptopmag.com/au/news/google-inspired-smart-glasses-for-the-blind-adds-eye-catching-new-features-heres-how-it-works" TargetMode="External"/><Relationship Id="rId17" Type="http://schemas.openxmlformats.org/officeDocument/2006/relationships/hyperlink" Target="https://www.theguardian.com/politics/2022/mar/22/unacceptable-suspension-of-ivote-system-undermines-rights-of-low-vision-australians-expert-says" TargetMode="External"/><Relationship Id="rId25" Type="http://schemas.openxmlformats.org/officeDocument/2006/relationships/hyperlink" Target="https://nfb.org/images/nfb/publications/bm/bm22/bm2204/bm2204tc.htm" TargetMode="External"/><Relationship Id="rId33" Type="http://schemas.openxmlformats.org/officeDocument/2006/relationships/hyperlink" Target="https://www.tandfonline.com/toc/ycii20/23/3" TargetMode="External"/><Relationship Id="rId38" Type="http://schemas.openxmlformats.org/officeDocument/2006/relationships/hyperlink" Target="https://www.tandfonline.com/toc/iija20/61/4" TargetMode="External"/><Relationship Id="rId46" Type="http://schemas.openxmlformats.org/officeDocument/2006/relationships/hyperlink" Target="https://www.tandfonline.com/toc/yslh20/25/1" TargetMode="External"/><Relationship Id="rId20" Type="http://schemas.openxmlformats.org/officeDocument/2006/relationships/hyperlink" Target="https://event.icebergevents.com.au/db-2022" TargetMode="External"/><Relationship Id="rId41" Type="http://schemas.openxmlformats.org/officeDocument/2006/relationships/hyperlink" Target="https://www.cambridge.org/core/journals/journal-of-child-language/issue/76D4AB22667B831672262FACE44C298D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risbanetimes.com.au/national/nsw/nsw-to-release-its-first-auslan-syllabus-for-school-students-20220318-p5a604.html" TargetMode="External"/><Relationship Id="rId23" Type="http://schemas.openxmlformats.org/officeDocument/2006/relationships/hyperlink" Target="https://www.afb.org/aw/23/3" TargetMode="External"/><Relationship Id="rId28" Type="http://schemas.openxmlformats.org/officeDocument/2006/relationships/hyperlink" Target="https://pathstotechnology.cmail19.com/t/ViewEmail/d/B3FF5D7A17D16D6A2540EF23F30FEDED/9CB23F13C2D5AE381A21C02EB51F5606" TargetMode="External"/><Relationship Id="rId36" Type="http://schemas.openxmlformats.org/officeDocument/2006/relationships/hyperlink" Target="https://www.tandfonline.com/toc/tebc20/15/4" TargetMode="External"/><Relationship Id="rId49" Type="http://schemas.openxmlformats.org/officeDocument/2006/relationships/hyperlink" Target="https://journals.sagepub.com/toc/teca/42/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9news.com.au/national/education-news-australian-sign-language-auslan-introduced-new-south-wales-school-curriculums/62df3e13-dfea-4401-8150-37cfcebfbcc9" TargetMode="External"/><Relationship Id="rId31" Type="http://schemas.openxmlformats.org/officeDocument/2006/relationships/hyperlink" Target="https://pubs.asha.org/toc/ajslp/31/2" TargetMode="External"/><Relationship Id="rId44" Type="http://schemas.openxmlformats.org/officeDocument/2006/relationships/hyperlink" Target="https://journals.sagepub.com/toc/jtta/28/3" TargetMode="External"/><Relationship Id="rId52" Type="http://schemas.openxmlformats.org/officeDocument/2006/relationships/hyperlink" Target="https://professionals.cid.edu/not-just-childs-play-the-relationship-between-play-and-languag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3</cp:revision>
  <cp:lastPrinted>2021-05-19T23:48:00Z</cp:lastPrinted>
  <dcterms:created xsi:type="dcterms:W3CDTF">2022-04-13T02:15:00Z</dcterms:created>
  <dcterms:modified xsi:type="dcterms:W3CDTF">2022-04-13T02:52:00Z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